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3C20" w14:textId="1EDBC789" w:rsidR="001F38FB" w:rsidRPr="00D10735" w:rsidRDefault="001F38FB" w:rsidP="001F38F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D1073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Proposal for unique arts accommodation in Birkenhead</w:t>
      </w:r>
    </w:p>
    <w:p w14:paraId="7B08C694" w14:textId="77777777" w:rsid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14:paraId="529B081A" w14:textId="7F23ABE3" w:rsidR="001F38FB" w:rsidRPr="001F38FB" w:rsidRDefault="001F38FB" w:rsidP="001F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The building that houses </w:t>
      </w:r>
      <w:hyperlink r:id="rId4" w:history="1">
        <w:r w:rsidRPr="00CB2C3F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en-GB"/>
          </w:rPr>
          <w:t>Ron's Place</w:t>
        </w:r>
      </w:hyperlink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, a unique visionary art environment created by the late Ron Gittins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is 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f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or sale. It is a large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Victorian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2A5852"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semidetached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house consisting of Ron's on the ground floor, three flats above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,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an undeveloped cellar and large garden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to the rear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. It is on the edge of </w:t>
      </w:r>
      <w:r w:rsidR="000333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Oxton Village 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conservation area in a </w:t>
      </w:r>
      <w:r w:rsidR="000333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sought-after</w:t>
      </w:r>
      <w:r w:rsidRPr="001F38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location</w:t>
      </w:r>
      <w:r w:rsidR="00755B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on the Wirral peninsular</w:t>
      </w:r>
      <w:r w:rsidR="00CB2C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.</w:t>
      </w:r>
    </w:p>
    <w:p w14:paraId="2092AC62" w14:textId="77777777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5EBE466" w14:textId="6DADF6D3" w:rsidR="001F38FB" w:rsidRPr="001F38FB" w:rsidRDefault="0003332F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="00CB2C3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Liverpool City Region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is famous for its vibrant arts scene and cultural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tourism,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but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Birkenhead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offers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very little choice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by way of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accommodation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and galleries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organisations in the area strugg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find places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accommodate the artists they commission.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5A5EAC2" w14:textId="77777777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EF6DF2C" w14:textId="621EF45B" w:rsidR="00D64656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 believe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building that houses Ron’s Place could be transformed into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very special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'House of Art</w:t>
      </w:r>
      <w:r w:rsidR="00D64656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="00D64656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showcasing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art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artefacts 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design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regional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3332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artists and makers</w:t>
      </w:r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’. It could be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specifically marketed to cultural visitors to the Liverpool City Region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but 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also 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 to anyone looking for a unique and special place to stay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r w:rsidR="008F1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Links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with 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local 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venues, 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shops and businesses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would ensure the house is embedded in the local community.</w:t>
      </w:r>
    </w:p>
    <w:p w14:paraId="3067A5CD" w14:textId="77777777" w:rsidR="00D64656" w:rsidRDefault="00D64656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FC2353A" w14:textId="09BC949E" w:rsidR="001F38FB" w:rsidRPr="001F38FB" w:rsidRDefault="00D10735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Special a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ccess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Ron's Place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an internationally recognised ‘Outsider Art’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environment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would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be a unique selling point</w:t>
      </w:r>
      <w:r w:rsidR="0079107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visitors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guarantee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ing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local,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national and international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interest.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4880B8E1" w14:textId="77777777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D415C2B" w14:textId="62E18A36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current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owners would </w:t>
      </w:r>
      <w:r w:rsidR="00CC79D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take into consideration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approaches from anyone associated with </w:t>
      </w:r>
      <w:hyperlink r:id="rId5" w:history="1">
        <w:r w:rsidR="00D10735" w:rsidRPr="00B25B3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Wirral Arts and Culture Community Land Trust</w:t>
        </w:r>
      </w:hyperlink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the organisation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created 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protect Ron’s legacy and promote arts and culture in Wirral. WACCLT, the current </w:t>
      </w:r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custodians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of Ron's Place</w:t>
      </w:r>
      <w:r w:rsidR="00D107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on a rental basis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only</w:t>
      </w:r>
      <w:r w:rsidR="00B25B3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would seek to work in partnership with the future owner to 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ensure it can continue to inspire creativity in the local community</w:t>
      </w:r>
      <w:r w:rsidR="00B739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through an associated arts programme. </w:t>
      </w:r>
    </w:p>
    <w:p w14:paraId="1F799B97" w14:textId="77777777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752ABA7" w14:textId="45A177AE" w:rsidR="001F38FB" w:rsidRPr="001F38FB" w:rsidRDefault="008F15C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story and images of Ron’s Place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which has recently had national exposure in the Guardian and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ational TV as well as a fundraiser by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patron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Jarvis Cocker, can be seen in our website 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links. We 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have also attached image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="001F38FB"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of the </w:t>
      </w:r>
      <w:r w:rsidR="00D646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exterior.</w:t>
      </w:r>
    </w:p>
    <w:p w14:paraId="598FD732" w14:textId="77777777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E3F7579" w14:textId="5AD201F2" w:rsidR="001F38FB" w:rsidRPr="001F38FB" w:rsidRDefault="001F38FB" w:rsidP="001F38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If </w:t>
      </w:r>
      <w:r w:rsidR="008F1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such a project appeals to you and you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would be interested in buying the building </w:t>
      </w:r>
      <w:r w:rsidR="008F1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creat</w:t>
      </w:r>
      <w:r w:rsidR="008F1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 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 amazing asset </w:t>
      </w:r>
      <w:r w:rsidR="002A58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area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please get in touch </w:t>
      </w:r>
      <w:r w:rsidR="00755B3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</w:t>
      </w:r>
      <w:r w:rsidRPr="001F38F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 can provide more information.</w:t>
      </w:r>
    </w:p>
    <w:p w14:paraId="503F38DA" w14:textId="77777777" w:rsidR="007B37C1" w:rsidRDefault="00000000"/>
    <w:sectPr w:rsidR="007B3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B"/>
    <w:rsid w:val="0003332F"/>
    <w:rsid w:val="001D7465"/>
    <w:rsid w:val="001F38FB"/>
    <w:rsid w:val="002A5852"/>
    <w:rsid w:val="003303F8"/>
    <w:rsid w:val="00755B35"/>
    <w:rsid w:val="00791072"/>
    <w:rsid w:val="008F15CB"/>
    <w:rsid w:val="00B25B33"/>
    <w:rsid w:val="00B7394C"/>
    <w:rsid w:val="00CB2C3F"/>
    <w:rsid w:val="00CC79DE"/>
    <w:rsid w:val="00D10735"/>
    <w:rsid w:val="00D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CB05"/>
  <w15:chartTrackingRefBased/>
  <w15:docId w15:val="{37B46348-710F-4723-951B-6AF3F7A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rralartsandculture.org/" TargetMode="External"/><Relationship Id="rId4" Type="http://schemas.openxmlformats.org/officeDocument/2006/relationships/hyperlink" Target="https://ronsplac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Teasdale</dc:creator>
  <cp:keywords/>
  <dc:description/>
  <cp:lastModifiedBy>Chris Teasdale</cp:lastModifiedBy>
  <cp:revision>2</cp:revision>
  <dcterms:created xsi:type="dcterms:W3CDTF">2022-11-08T18:28:00Z</dcterms:created>
  <dcterms:modified xsi:type="dcterms:W3CDTF">2022-11-08T18:28:00Z</dcterms:modified>
</cp:coreProperties>
</file>